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0E2" w:rsidRDefault="00823B81" w:rsidP="005540E2">
      <w:pPr>
        <w:pStyle w:val="Heading2"/>
        <w:jc w:val="center"/>
        <w:rPr>
          <w:rFonts w:eastAsia="Times New Roman"/>
          <w:sz w:val="28"/>
          <w:szCs w:val="28"/>
          <w:lang w:val="en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 wp14:anchorId="448CE59C">
            <wp:extent cx="590550" cy="664903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88" cy="670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32A8" w:rsidRDefault="005540E2" w:rsidP="005540E2">
      <w:pPr>
        <w:pStyle w:val="Heading2"/>
        <w:jc w:val="center"/>
        <w:rPr>
          <w:rFonts w:eastAsia="Times New Roman"/>
          <w:sz w:val="28"/>
          <w:szCs w:val="28"/>
          <w:lang w:val="en"/>
        </w:rPr>
      </w:pPr>
      <w:r w:rsidRPr="005540E2">
        <w:rPr>
          <w:rFonts w:eastAsia="Times New Roman"/>
          <w:sz w:val="28"/>
          <w:szCs w:val="28"/>
          <w:lang w:val="en"/>
        </w:rPr>
        <w:t>Academic</w:t>
      </w:r>
      <w:r w:rsidR="00382888">
        <w:rPr>
          <w:rFonts w:eastAsia="Times New Roman"/>
          <w:sz w:val="28"/>
          <w:szCs w:val="28"/>
          <w:lang w:val="en"/>
        </w:rPr>
        <w:t xml:space="preserve"> I</w:t>
      </w:r>
      <w:r w:rsidR="002F32A8" w:rsidRPr="005540E2">
        <w:rPr>
          <w:rFonts w:eastAsia="Times New Roman"/>
          <w:sz w:val="28"/>
          <w:szCs w:val="28"/>
          <w:lang w:val="en"/>
        </w:rPr>
        <w:t>nformation vs. Popular</w:t>
      </w:r>
      <w:r w:rsidR="00382888">
        <w:rPr>
          <w:rFonts w:eastAsia="Times New Roman"/>
          <w:sz w:val="28"/>
          <w:szCs w:val="28"/>
          <w:lang w:val="en"/>
        </w:rPr>
        <w:t xml:space="preserve"> I</w:t>
      </w:r>
      <w:r w:rsidR="002E6544">
        <w:rPr>
          <w:rFonts w:eastAsia="Times New Roman"/>
          <w:sz w:val="28"/>
          <w:szCs w:val="28"/>
          <w:lang w:val="en"/>
        </w:rPr>
        <w:t>nformation</w:t>
      </w:r>
      <w:r w:rsidR="002F32A8" w:rsidRPr="005540E2">
        <w:rPr>
          <w:rFonts w:eastAsia="Times New Roman"/>
          <w:sz w:val="28"/>
          <w:szCs w:val="28"/>
          <w:lang w:val="en"/>
        </w:rPr>
        <w:t xml:space="preserve"> Sources</w:t>
      </w:r>
      <w:r w:rsidRPr="005540E2">
        <w:rPr>
          <w:rFonts w:eastAsia="Times New Roman"/>
          <w:sz w:val="28"/>
          <w:szCs w:val="28"/>
          <w:lang w:val="en"/>
        </w:rPr>
        <w:t xml:space="preserve"> *</w:t>
      </w:r>
    </w:p>
    <w:p w:rsidR="002E6544" w:rsidRPr="002E6544" w:rsidRDefault="002E6544" w:rsidP="002E6544">
      <w:pPr>
        <w:rPr>
          <w:lang w:val="en"/>
        </w:rPr>
      </w:pPr>
    </w:p>
    <w:p w:rsidR="002F32A8" w:rsidRPr="005540E2" w:rsidRDefault="002F32A8" w:rsidP="002F32A8">
      <w:pPr>
        <w:shd w:val="clear" w:color="auto" w:fill="FFFFFF"/>
        <w:spacing w:after="240" w:line="341" w:lineRule="atLeast"/>
        <w:rPr>
          <w:rFonts w:eastAsia="Times New Roman" w:cstheme="majorBidi"/>
          <w:color w:val="231F20"/>
          <w:spacing w:val="5"/>
          <w:lang w:val="en"/>
        </w:rPr>
      </w:pPr>
      <w:r w:rsidRPr="002F32A8">
        <w:rPr>
          <w:rFonts w:eastAsia="Times New Roman" w:cstheme="majorBidi"/>
          <w:color w:val="231F20"/>
          <w:spacing w:val="5"/>
          <w:lang w:val="en"/>
        </w:rPr>
        <w:t>Publications</w:t>
      </w:r>
      <w:r w:rsidRPr="005540E2">
        <w:rPr>
          <w:rFonts w:eastAsia="Times New Roman" w:cstheme="majorBidi"/>
          <w:color w:val="231F20"/>
          <w:spacing w:val="5"/>
          <w:lang w:val="en"/>
        </w:rPr>
        <w:t xml:space="preserve"> (e.g. books, journals, and websites)</w:t>
      </w:r>
      <w:r w:rsidRPr="002F32A8">
        <w:rPr>
          <w:rFonts w:eastAsia="Times New Roman" w:cstheme="majorBidi"/>
          <w:color w:val="231F20"/>
          <w:spacing w:val="5"/>
          <w:lang w:val="en"/>
        </w:rPr>
        <w:t xml:space="preserve"> have different purposes and are intended for different audiences.</w:t>
      </w:r>
    </w:p>
    <w:p w:rsidR="002F32A8" w:rsidRPr="002F32A8" w:rsidRDefault="002F32A8" w:rsidP="002F32A8">
      <w:pPr>
        <w:shd w:val="clear" w:color="auto" w:fill="FFFFFF"/>
        <w:spacing w:after="240" w:line="341" w:lineRule="atLeast"/>
        <w:rPr>
          <w:rFonts w:eastAsia="Times New Roman" w:cstheme="majorBidi"/>
          <w:color w:val="231F20"/>
          <w:spacing w:val="5"/>
          <w:lang w:val="en"/>
        </w:rPr>
      </w:pPr>
      <w:r w:rsidRPr="005540E2">
        <w:rPr>
          <w:rFonts w:eastAsia="Times New Roman" w:cstheme="majorBidi"/>
          <w:color w:val="231F20"/>
          <w:spacing w:val="5"/>
          <w:lang w:val="en"/>
        </w:rPr>
        <w:t>You should always consider whether the information source is relevant to your topic and that it contains information that is up-to-date and is written by someone who knows what they are talking about.</w:t>
      </w:r>
    </w:p>
    <w:p w:rsidR="002F32A8" w:rsidRDefault="002F32A8" w:rsidP="002F32A8">
      <w:pPr>
        <w:shd w:val="clear" w:color="auto" w:fill="FFFFFF"/>
        <w:spacing w:before="240" w:after="240" w:line="341" w:lineRule="atLeast"/>
        <w:rPr>
          <w:rFonts w:eastAsia="Times New Roman" w:cstheme="majorBidi"/>
          <w:color w:val="231F20"/>
          <w:spacing w:val="5"/>
          <w:lang w:val="en"/>
        </w:rPr>
      </w:pPr>
      <w:r w:rsidRPr="002F32A8">
        <w:rPr>
          <w:rFonts w:eastAsia="Times New Roman" w:cstheme="majorBidi"/>
          <w:color w:val="231F20"/>
          <w:spacing w:val="5"/>
          <w:lang w:val="en"/>
        </w:rPr>
        <w:t>Here are a few things to consider when examining a</w:t>
      </w:r>
      <w:r w:rsidRPr="005540E2">
        <w:rPr>
          <w:rFonts w:eastAsia="Times New Roman" w:cstheme="majorBidi"/>
          <w:color w:val="231F20"/>
          <w:spacing w:val="5"/>
          <w:lang w:val="en"/>
        </w:rPr>
        <w:t>n information</w:t>
      </w:r>
      <w:r w:rsidRPr="002F32A8">
        <w:rPr>
          <w:rFonts w:eastAsia="Times New Roman" w:cstheme="majorBidi"/>
          <w:color w:val="231F20"/>
          <w:spacing w:val="5"/>
          <w:lang w:val="en"/>
        </w:rPr>
        <w:t xml:space="preserve"> source:</w:t>
      </w:r>
    </w:p>
    <w:p w:rsidR="00382888" w:rsidRPr="00382888" w:rsidRDefault="00382888" w:rsidP="00382888">
      <w:pPr>
        <w:pStyle w:val="ListParagraph"/>
        <w:numPr>
          <w:ilvl w:val="0"/>
          <w:numId w:val="20"/>
        </w:numPr>
        <w:shd w:val="clear" w:color="auto" w:fill="FFFFFF"/>
        <w:spacing w:after="0" w:line="360" w:lineRule="auto"/>
        <w:rPr>
          <w:rFonts w:eastAsia="Times New Roman" w:cstheme="majorBidi"/>
          <w:color w:val="231F20"/>
          <w:spacing w:val="5"/>
          <w:lang w:val="en"/>
        </w:rPr>
      </w:pPr>
      <w:r w:rsidRPr="00382888">
        <w:rPr>
          <w:rFonts w:eastAsia="Times New Roman" w:cstheme="majorBidi"/>
          <w:b/>
          <w:color w:val="231F20"/>
          <w:spacing w:val="5"/>
          <w:lang w:val="en"/>
        </w:rPr>
        <w:t>Currency</w:t>
      </w:r>
      <w:r w:rsidRPr="00382888">
        <w:rPr>
          <w:rFonts w:eastAsia="Times New Roman" w:cstheme="majorBidi"/>
          <w:color w:val="231F20"/>
          <w:spacing w:val="5"/>
          <w:lang w:val="en"/>
        </w:rPr>
        <w:t xml:space="preserve"> – Is the research up-to-date; not superseded by new research?</w:t>
      </w:r>
    </w:p>
    <w:p w:rsidR="00382888" w:rsidRPr="00382888" w:rsidRDefault="00382888" w:rsidP="00382888">
      <w:pPr>
        <w:pStyle w:val="ListParagraph"/>
        <w:numPr>
          <w:ilvl w:val="0"/>
          <w:numId w:val="20"/>
        </w:numPr>
        <w:shd w:val="clear" w:color="auto" w:fill="FFFFFF"/>
        <w:spacing w:after="0" w:line="360" w:lineRule="auto"/>
        <w:rPr>
          <w:rFonts w:eastAsia="Times New Roman" w:cstheme="majorBidi"/>
          <w:color w:val="231F20"/>
          <w:spacing w:val="5"/>
          <w:lang w:val="en"/>
        </w:rPr>
      </w:pPr>
      <w:r w:rsidRPr="00382888">
        <w:rPr>
          <w:rFonts w:eastAsia="Times New Roman" w:cstheme="majorBidi"/>
          <w:b/>
          <w:color w:val="231F20"/>
          <w:spacing w:val="5"/>
          <w:lang w:val="en"/>
        </w:rPr>
        <w:t>Authority</w:t>
      </w:r>
      <w:r w:rsidRPr="00382888">
        <w:rPr>
          <w:rFonts w:eastAsia="Times New Roman" w:cstheme="majorBidi"/>
          <w:color w:val="231F20"/>
          <w:spacing w:val="5"/>
          <w:lang w:val="en"/>
        </w:rPr>
        <w:t xml:space="preserve"> – Are the credentials of the author/ writer clearly visible?  Are they experts in the field?</w:t>
      </w:r>
    </w:p>
    <w:p w:rsidR="00382888" w:rsidRPr="00382888" w:rsidRDefault="00382888" w:rsidP="00382888">
      <w:pPr>
        <w:pStyle w:val="ListParagraph"/>
        <w:numPr>
          <w:ilvl w:val="0"/>
          <w:numId w:val="20"/>
        </w:numPr>
        <w:shd w:val="clear" w:color="auto" w:fill="FFFFFF"/>
        <w:spacing w:after="0" w:line="360" w:lineRule="auto"/>
        <w:rPr>
          <w:rFonts w:eastAsia="Times New Roman" w:cstheme="majorBidi"/>
          <w:color w:val="231F20"/>
          <w:spacing w:val="5"/>
          <w:lang w:val="en"/>
        </w:rPr>
      </w:pPr>
      <w:r w:rsidRPr="00382888">
        <w:rPr>
          <w:rFonts w:eastAsia="Times New Roman" w:cstheme="majorBidi"/>
          <w:b/>
          <w:color w:val="231F20"/>
          <w:spacing w:val="5"/>
          <w:lang w:val="en"/>
        </w:rPr>
        <w:t>Objectivity</w:t>
      </w:r>
      <w:r w:rsidRPr="00382888">
        <w:rPr>
          <w:rFonts w:eastAsia="Times New Roman" w:cstheme="majorBidi"/>
          <w:color w:val="231F20"/>
          <w:spacing w:val="5"/>
          <w:lang w:val="en"/>
        </w:rPr>
        <w:t xml:space="preserve"> – Is this an opinion piece or information/ fact based?</w:t>
      </w:r>
    </w:p>
    <w:p w:rsidR="00382888" w:rsidRDefault="00382888">
      <w:pPr>
        <w:rPr>
          <w:rFonts w:eastAsia="Times New Roman" w:cstheme="majorBidi"/>
          <w:color w:val="231F20"/>
          <w:spacing w:val="5"/>
          <w:lang w:val="en"/>
        </w:rPr>
      </w:pPr>
    </w:p>
    <w:p w:rsidR="00382888" w:rsidRDefault="00127ED9">
      <w:pPr>
        <w:rPr>
          <w:rFonts w:eastAsia="Times New Roman" w:cstheme="majorBidi"/>
          <w:color w:val="231F20"/>
          <w:spacing w:val="5"/>
          <w:lang w:val="en"/>
        </w:rPr>
      </w:pPr>
      <w:r>
        <w:rPr>
          <w:noProof/>
        </w:rPr>
        <w:drawing>
          <wp:inline distT="0" distB="0" distL="0" distR="0">
            <wp:extent cx="5829300" cy="3185480"/>
            <wp:effectExtent l="0" t="0" r="0" b="0"/>
            <wp:docPr id="1" name="Picture 1" descr="http://www.mesacc.edu/%7Emegez02331/IFS101/Info_InfoSources/paste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sacc.edu/%7Emegez02331/IFS101/Info_InfoSources/paste_image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156" cy="3210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888" w:rsidRDefault="00382888">
      <w:pPr>
        <w:rPr>
          <w:rFonts w:eastAsia="Times New Roman" w:cstheme="majorBidi"/>
          <w:color w:val="231F20"/>
          <w:spacing w:val="5"/>
          <w:lang w:val="en"/>
        </w:rPr>
      </w:pPr>
      <w:r>
        <w:rPr>
          <w:rFonts w:eastAsia="Times New Roman" w:cstheme="majorBidi"/>
          <w:color w:val="231F20"/>
          <w:spacing w:val="5"/>
          <w:lang w:val="en"/>
        </w:rPr>
        <w:br w:type="page"/>
      </w:r>
    </w:p>
    <w:p w:rsidR="00127ED9" w:rsidRDefault="00127ED9" w:rsidP="002F32A8">
      <w:pPr>
        <w:shd w:val="clear" w:color="auto" w:fill="FFFFFF"/>
        <w:spacing w:before="240" w:line="341" w:lineRule="atLeast"/>
        <w:rPr>
          <w:rFonts w:eastAsia="Times New Roman" w:cstheme="majorBidi"/>
          <w:color w:val="231F20"/>
          <w:spacing w:val="5"/>
          <w:lang w:val="en"/>
        </w:rPr>
      </w:pPr>
    </w:p>
    <w:p w:rsidR="002F32A8" w:rsidRDefault="002F32A8" w:rsidP="002F32A8">
      <w:pPr>
        <w:shd w:val="clear" w:color="auto" w:fill="FFFFFF"/>
        <w:spacing w:before="240" w:line="341" w:lineRule="atLeast"/>
        <w:rPr>
          <w:rFonts w:eastAsia="Times New Roman" w:cstheme="majorBidi"/>
          <w:b/>
          <w:color w:val="231F20"/>
          <w:spacing w:val="5"/>
          <w:lang w:val="en"/>
        </w:rPr>
      </w:pPr>
      <w:r w:rsidRPr="00127ED9">
        <w:rPr>
          <w:rFonts w:eastAsia="Times New Roman" w:cstheme="majorBidi"/>
          <w:b/>
          <w:color w:val="231F20"/>
          <w:spacing w:val="5"/>
          <w:lang w:val="en"/>
        </w:rPr>
        <w:t>Use the table below to help you distinguish between Academic and Popular publications:</w:t>
      </w:r>
    </w:p>
    <w:p w:rsidR="00127ED9" w:rsidRPr="00127ED9" w:rsidRDefault="00127ED9" w:rsidP="002F32A8">
      <w:pPr>
        <w:shd w:val="clear" w:color="auto" w:fill="FFFFFF"/>
        <w:spacing w:before="240" w:line="341" w:lineRule="atLeast"/>
        <w:rPr>
          <w:rFonts w:eastAsia="Times New Roman" w:cstheme="majorBidi"/>
          <w:b/>
          <w:color w:val="231F20"/>
          <w:spacing w:val="5"/>
          <w:lang w:val="en"/>
        </w:rPr>
      </w:pPr>
      <w:bookmarkStart w:id="0" w:name="_GoBack"/>
      <w:bookmarkEnd w:id="0"/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"/>
        <w:gridCol w:w="4382"/>
        <w:gridCol w:w="3134"/>
      </w:tblGrid>
      <w:tr w:rsidR="002F32A8" w:rsidRPr="002F32A8" w:rsidTr="002F32A8">
        <w:trPr>
          <w:tblHeader/>
        </w:trPr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F32A8" w:rsidRPr="002F32A8" w:rsidRDefault="002F32A8" w:rsidP="002F32A8">
            <w:pPr>
              <w:spacing w:after="0" w:line="240" w:lineRule="auto"/>
              <w:rPr>
                <w:rFonts w:eastAsia="Times New Roman" w:cstheme="majorBidi"/>
                <w:b/>
                <w:bCs/>
              </w:rPr>
            </w:pPr>
            <w:r w:rsidRPr="002F32A8">
              <w:rPr>
                <w:rFonts w:eastAsia="Times New Roman" w:cstheme="majorBidi"/>
                <w:b/>
                <w:bCs/>
              </w:rPr>
              <w:t> 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F32A8" w:rsidRPr="002F32A8" w:rsidRDefault="002F32A8" w:rsidP="002F32A8">
            <w:pPr>
              <w:spacing w:after="0" w:line="240" w:lineRule="auto"/>
              <w:rPr>
                <w:rFonts w:eastAsia="Times New Roman" w:cstheme="majorBidi"/>
                <w:b/>
                <w:bCs/>
              </w:rPr>
            </w:pPr>
            <w:r w:rsidRPr="002F32A8">
              <w:rPr>
                <w:rFonts w:eastAsia="Times New Roman" w:cstheme="majorBidi"/>
                <w:b/>
                <w:bCs/>
                <w:color w:val="FF0000"/>
              </w:rPr>
              <w:t>Academic</w:t>
            </w:r>
            <w:r w:rsidRPr="005540E2">
              <w:rPr>
                <w:rFonts w:eastAsia="Times New Roman" w:cstheme="majorBidi"/>
                <w:b/>
                <w:bCs/>
                <w:color w:val="FF0000"/>
              </w:rPr>
              <w:t xml:space="preserve"> Information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F32A8" w:rsidRPr="002F32A8" w:rsidRDefault="002F32A8" w:rsidP="002F32A8">
            <w:pPr>
              <w:spacing w:after="0" w:line="240" w:lineRule="auto"/>
              <w:rPr>
                <w:rFonts w:eastAsia="Times New Roman" w:cstheme="majorBidi"/>
                <w:b/>
                <w:bCs/>
              </w:rPr>
            </w:pPr>
            <w:r w:rsidRPr="002F32A8">
              <w:rPr>
                <w:rFonts w:eastAsia="Times New Roman" w:cstheme="majorBidi"/>
                <w:b/>
                <w:bCs/>
                <w:color w:val="FF0000"/>
              </w:rPr>
              <w:t>Popular</w:t>
            </w:r>
            <w:r w:rsidRPr="005540E2">
              <w:rPr>
                <w:rFonts w:eastAsia="Times New Roman" w:cstheme="majorBidi"/>
                <w:b/>
                <w:bCs/>
                <w:color w:val="FF0000"/>
              </w:rPr>
              <w:t xml:space="preserve"> Information</w:t>
            </w:r>
          </w:p>
        </w:tc>
      </w:tr>
      <w:tr w:rsidR="002F32A8" w:rsidRPr="002F32A8" w:rsidTr="002F32A8">
        <w:tc>
          <w:tcPr>
            <w:tcW w:w="0" w:type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F32A8" w:rsidRPr="002F32A8" w:rsidRDefault="002F32A8" w:rsidP="002F32A8">
            <w:pPr>
              <w:spacing w:after="0" w:line="240" w:lineRule="auto"/>
              <w:rPr>
                <w:rFonts w:eastAsia="Times New Roman" w:cstheme="majorBidi"/>
              </w:rPr>
            </w:pPr>
            <w:r w:rsidRPr="002F32A8">
              <w:rPr>
                <w:rFonts w:eastAsia="Times New Roman" w:cstheme="majorBidi"/>
              </w:rPr>
              <w:t>Length</w:t>
            </w:r>
          </w:p>
        </w:tc>
        <w:tc>
          <w:tcPr>
            <w:tcW w:w="0" w:type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F32A8" w:rsidRPr="002F32A8" w:rsidRDefault="002F32A8" w:rsidP="002F32A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eastAsia="Times New Roman" w:cstheme="majorBidi"/>
              </w:rPr>
            </w:pPr>
            <w:r w:rsidRPr="002F32A8">
              <w:rPr>
                <w:rFonts w:eastAsia="Times New Roman" w:cstheme="majorBidi"/>
              </w:rPr>
              <w:t xml:space="preserve">Longer, providing in-depth analysis </w:t>
            </w:r>
          </w:p>
        </w:tc>
        <w:tc>
          <w:tcPr>
            <w:tcW w:w="0" w:type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F32A8" w:rsidRPr="002F32A8" w:rsidRDefault="002F32A8" w:rsidP="002F32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eastAsia="Times New Roman" w:cstheme="majorBidi"/>
              </w:rPr>
            </w:pPr>
            <w:r w:rsidRPr="002F32A8">
              <w:rPr>
                <w:rFonts w:eastAsia="Times New Roman" w:cstheme="majorBidi"/>
              </w:rPr>
              <w:t xml:space="preserve">Shorter, broader overviews of topics </w:t>
            </w:r>
          </w:p>
        </w:tc>
      </w:tr>
      <w:tr w:rsidR="002F32A8" w:rsidRPr="002F32A8" w:rsidTr="002F32A8">
        <w:tc>
          <w:tcPr>
            <w:tcW w:w="0" w:type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F32A8" w:rsidRPr="002F32A8" w:rsidRDefault="002F32A8" w:rsidP="002F32A8">
            <w:pPr>
              <w:spacing w:after="0" w:line="240" w:lineRule="auto"/>
              <w:rPr>
                <w:rFonts w:eastAsia="Times New Roman" w:cstheme="majorBidi"/>
              </w:rPr>
            </w:pPr>
            <w:r w:rsidRPr="002F32A8">
              <w:rPr>
                <w:rFonts w:eastAsia="Times New Roman" w:cstheme="majorBidi"/>
              </w:rPr>
              <w:t>Authorship</w:t>
            </w:r>
          </w:p>
        </w:tc>
        <w:tc>
          <w:tcPr>
            <w:tcW w:w="0" w:type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F32A8" w:rsidRPr="002F32A8" w:rsidRDefault="002F32A8" w:rsidP="002F32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eastAsia="Times New Roman" w:cstheme="majorBidi"/>
              </w:rPr>
            </w:pPr>
            <w:r w:rsidRPr="002F32A8">
              <w:rPr>
                <w:rFonts w:eastAsia="Times New Roman" w:cstheme="majorBidi"/>
              </w:rPr>
              <w:t>Author is usually an expert or specialist in the field.</w:t>
            </w:r>
          </w:p>
          <w:p w:rsidR="002F32A8" w:rsidRPr="002F32A8" w:rsidRDefault="002F32A8" w:rsidP="002F32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eastAsia="Times New Roman" w:cstheme="majorBidi"/>
              </w:rPr>
            </w:pPr>
            <w:r w:rsidRPr="002F32A8">
              <w:rPr>
                <w:rFonts w:eastAsia="Times New Roman" w:cstheme="majorBidi"/>
              </w:rPr>
              <w:t>Name and Credentials of author(s) usually included.</w:t>
            </w:r>
          </w:p>
        </w:tc>
        <w:tc>
          <w:tcPr>
            <w:tcW w:w="0" w:type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F32A8" w:rsidRPr="002F32A8" w:rsidRDefault="002F32A8" w:rsidP="002F32A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eastAsia="Times New Roman" w:cstheme="majorBidi"/>
              </w:rPr>
            </w:pPr>
            <w:r w:rsidRPr="002F32A8">
              <w:rPr>
                <w:rFonts w:eastAsia="Times New Roman" w:cstheme="majorBidi"/>
              </w:rPr>
              <w:t>Author is often a staff writer or journalist.</w:t>
            </w:r>
          </w:p>
          <w:p w:rsidR="002F32A8" w:rsidRPr="002F32A8" w:rsidRDefault="002F32A8" w:rsidP="002F32A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eastAsia="Times New Roman" w:cstheme="majorBidi"/>
              </w:rPr>
            </w:pPr>
            <w:r w:rsidRPr="002F32A8">
              <w:rPr>
                <w:rFonts w:eastAsia="Times New Roman" w:cstheme="majorBidi"/>
              </w:rPr>
              <w:t>Credentials are often not provided</w:t>
            </w:r>
          </w:p>
        </w:tc>
      </w:tr>
      <w:tr w:rsidR="002F32A8" w:rsidRPr="002F32A8" w:rsidTr="002F32A8">
        <w:tc>
          <w:tcPr>
            <w:tcW w:w="0" w:type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F32A8" w:rsidRPr="002F32A8" w:rsidRDefault="002F32A8" w:rsidP="002F32A8">
            <w:pPr>
              <w:spacing w:after="0" w:line="240" w:lineRule="auto"/>
              <w:rPr>
                <w:rFonts w:eastAsia="Times New Roman" w:cstheme="majorBidi"/>
              </w:rPr>
            </w:pPr>
            <w:r w:rsidRPr="002F32A8">
              <w:rPr>
                <w:rFonts w:eastAsia="Times New Roman" w:cstheme="majorBidi"/>
              </w:rPr>
              <w:t>Audience</w:t>
            </w:r>
          </w:p>
        </w:tc>
        <w:tc>
          <w:tcPr>
            <w:tcW w:w="0" w:type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F32A8" w:rsidRPr="002F32A8" w:rsidRDefault="002F32A8" w:rsidP="002F32A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eastAsia="Times New Roman" w:cstheme="majorBidi"/>
              </w:rPr>
            </w:pPr>
            <w:r w:rsidRPr="002F32A8">
              <w:rPr>
                <w:rFonts w:eastAsia="Times New Roman" w:cstheme="majorBidi"/>
              </w:rPr>
              <w:t xml:space="preserve">Written in specialized language of the field </w:t>
            </w:r>
          </w:p>
          <w:p w:rsidR="002F32A8" w:rsidRPr="002F32A8" w:rsidRDefault="002F32A8" w:rsidP="002F32A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eastAsia="Times New Roman" w:cstheme="majorBidi"/>
              </w:rPr>
            </w:pPr>
            <w:r w:rsidRPr="002F32A8">
              <w:rPr>
                <w:rFonts w:eastAsia="Times New Roman" w:cstheme="majorBidi"/>
              </w:rPr>
              <w:t xml:space="preserve">Intended for scholars, researchers, students etc. </w:t>
            </w:r>
          </w:p>
        </w:tc>
        <w:tc>
          <w:tcPr>
            <w:tcW w:w="0" w:type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F32A8" w:rsidRPr="002F32A8" w:rsidRDefault="002F32A8" w:rsidP="002F32A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eastAsia="Times New Roman" w:cstheme="majorBidi"/>
              </w:rPr>
            </w:pPr>
            <w:r w:rsidRPr="002F32A8">
              <w:rPr>
                <w:rFonts w:eastAsia="Times New Roman" w:cstheme="majorBidi"/>
              </w:rPr>
              <w:t>Non-technical language directed at general audience.</w:t>
            </w:r>
          </w:p>
        </w:tc>
      </w:tr>
      <w:tr w:rsidR="002F32A8" w:rsidRPr="002F32A8" w:rsidTr="002F32A8">
        <w:tc>
          <w:tcPr>
            <w:tcW w:w="0" w:type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F32A8" w:rsidRPr="002F32A8" w:rsidRDefault="002F32A8" w:rsidP="002F32A8">
            <w:pPr>
              <w:spacing w:after="0" w:line="240" w:lineRule="auto"/>
              <w:rPr>
                <w:rFonts w:eastAsia="Times New Roman" w:cstheme="majorBidi"/>
              </w:rPr>
            </w:pPr>
            <w:r w:rsidRPr="002F32A8">
              <w:rPr>
                <w:rFonts w:eastAsia="Times New Roman" w:cstheme="majorBidi"/>
              </w:rPr>
              <w:t>Format/Structure</w:t>
            </w:r>
          </w:p>
        </w:tc>
        <w:tc>
          <w:tcPr>
            <w:tcW w:w="0" w:type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F32A8" w:rsidRPr="002F32A8" w:rsidRDefault="002F32A8" w:rsidP="002F32A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eastAsia="Times New Roman" w:cstheme="majorBidi"/>
              </w:rPr>
            </w:pPr>
            <w:r w:rsidRPr="002F32A8">
              <w:rPr>
                <w:rFonts w:eastAsia="Times New Roman" w:cstheme="majorBidi"/>
              </w:rPr>
              <w:t>More structured format.</w:t>
            </w:r>
          </w:p>
          <w:p w:rsidR="002F32A8" w:rsidRPr="002F32A8" w:rsidRDefault="002F32A8" w:rsidP="002F32A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eastAsia="Times New Roman" w:cstheme="majorBidi"/>
              </w:rPr>
            </w:pPr>
            <w:r w:rsidRPr="002F32A8">
              <w:rPr>
                <w:rFonts w:eastAsia="Times New Roman" w:cstheme="majorBidi"/>
              </w:rPr>
              <w:t>May include an abstract, lit review, methodology, conclusion, bibliography/footnotes</w:t>
            </w:r>
          </w:p>
        </w:tc>
        <w:tc>
          <w:tcPr>
            <w:tcW w:w="0" w:type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F32A8" w:rsidRPr="002F32A8" w:rsidRDefault="002F32A8" w:rsidP="002F32A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eastAsia="Times New Roman" w:cstheme="majorBidi"/>
              </w:rPr>
            </w:pPr>
            <w:r w:rsidRPr="002F32A8">
              <w:rPr>
                <w:rFonts w:eastAsia="Times New Roman" w:cstheme="majorBidi"/>
              </w:rPr>
              <w:t>Article may not necessarily follow a structure.</w:t>
            </w:r>
          </w:p>
        </w:tc>
      </w:tr>
      <w:tr w:rsidR="002F32A8" w:rsidRPr="002F32A8" w:rsidTr="002F32A8">
        <w:tc>
          <w:tcPr>
            <w:tcW w:w="0" w:type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F32A8" w:rsidRPr="002F32A8" w:rsidRDefault="002F32A8" w:rsidP="002F32A8">
            <w:pPr>
              <w:spacing w:after="0" w:line="240" w:lineRule="auto"/>
              <w:rPr>
                <w:rFonts w:eastAsia="Times New Roman" w:cstheme="majorBidi"/>
              </w:rPr>
            </w:pPr>
            <w:r w:rsidRPr="002F32A8">
              <w:rPr>
                <w:rFonts w:eastAsia="Times New Roman" w:cstheme="majorBidi"/>
              </w:rPr>
              <w:t>Editors/Publisher</w:t>
            </w:r>
          </w:p>
        </w:tc>
        <w:tc>
          <w:tcPr>
            <w:tcW w:w="0" w:type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F32A8" w:rsidRPr="002F32A8" w:rsidRDefault="002F32A8" w:rsidP="002F32A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eastAsia="Times New Roman" w:cstheme="majorBidi"/>
              </w:rPr>
            </w:pPr>
            <w:r w:rsidRPr="002F32A8">
              <w:rPr>
                <w:rFonts w:eastAsia="Times New Roman" w:cstheme="majorBidi"/>
              </w:rPr>
              <w:t>Reviewed and critically evaluated by experts in the field.</w:t>
            </w:r>
          </w:p>
          <w:p w:rsidR="002F32A8" w:rsidRPr="002F32A8" w:rsidRDefault="002F32A8" w:rsidP="002F32A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eastAsia="Times New Roman" w:cstheme="majorBidi"/>
              </w:rPr>
            </w:pPr>
            <w:r w:rsidRPr="002F32A8">
              <w:rPr>
                <w:rFonts w:eastAsia="Times New Roman" w:cstheme="majorBidi"/>
              </w:rPr>
              <w:t>Sponsored or published by professional organizations, research institutions, universities or scholarly presses</w:t>
            </w:r>
          </w:p>
        </w:tc>
        <w:tc>
          <w:tcPr>
            <w:tcW w:w="0" w:type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F32A8" w:rsidRPr="002F32A8" w:rsidRDefault="002F32A8" w:rsidP="002F32A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eastAsia="Times New Roman" w:cstheme="majorBidi"/>
              </w:rPr>
            </w:pPr>
            <w:r w:rsidRPr="002F32A8">
              <w:rPr>
                <w:rFonts w:eastAsia="Times New Roman" w:cstheme="majorBidi"/>
              </w:rPr>
              <w:t>Evaluated by editors on staff</w:t>
            </w:r>
          </w:p>
          <w:p w:rsidR="002F32A8" w:rsidRPr="002F32A8" w:rsidRDefault="002F32A8" w:rsidP="002F32A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eastAsia="Times New Roman" w:cstheme="majorBidi"/>
              </w:rPr>
            </w:pPr>
            <w:r w:rsidRPr="002F32A8">
              <w:rPr>
                <w:rFonts w:eastAsia="Times New Roman" w:cstheme="majorBidi"/>
              </w:rPr>
              <w:t xml:space="preserve">Published by commercial or trade publishers. </w:t>
            </w:r>
          </w:p>
        </w:tc>
      </w:tr>
      <w:tr w:rsidR="002F32A8" w:rsidRPr="002F32A8" w:rsidTr="002F32A8">
        <w:tc>
          <w:tcPr>
            <w:tcW w:w="0" w:type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F32A8" w:rsidRPr="002F32A8" w:rsidRDefault="002F32A8" w:rsidP="002F32A8">
            <w:pPr>
              <w:spacing w:after="0" w:line="240" w:lineRule="auto"/>
              <w:rPr>
                <w:rFonts w:eastAsia="Times New Roman" w:cstheme="majorBidi"/>
              </w:rPr>
            </w:pPr>
            <w:r w:rsidRPr="002F32A8">
              <w:rPr>
                <w:rFonts w:eastAsia="Times New Roman" w:cstheme="majorBidi"/>
              </w:rPr>
              <w:t>Credits/</w:t>
            </w:r>
            <w:r w:rsidRPr="002F32A8">
              <w:rPr>
                <w:rFonts w:eastAsia="Times New Roman" w:cstheme="majorBidi"/>
              </w:rPr>
              <w:br/>
              <w:t>Documentation</w:t>
            </w:r>
          </w:p>
        </w:tc>
        <w:tc>
          <w:tcPr>
            <w:tcW w:w="0" w:type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F32A8" w:rsidRPr="002F32A8" w:rsidRDefault="002F32A8" w:rsidP="002F32A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eastAsia="Times New Roman" w:cstheme="majorBidi"/>
              </w:rPr>
            </w:pPr>
            <w:r w:rsidRPr="002F32A8">
              <w:rPr>
                <w:rFonts w:eastAsia="Times New Roman" w:cstheme="majorBidi"/>
              </w:rPr>
              <w:t>Include a bibliography or works cited, proves that the document was researched thoroughly.</w:t>
            </w:r>
          </w:p>
        </w:tc>
        <w:tc>
          <w:tcPr>
            <w:tcW w:w="0" w:type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F32A8" w:rsidRPr="002F32A8" w:rsidRDefault="002F32A8" w:rsidP="002F32A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eastAsia="Times New Roman" w:cstheme="majorBidi"/>
              </w:rPr>
            </w:pPr>
            <w:r w:rsidRPr="002F32A8">
              <w:rPr>
                <w:rFonts w:eastAsia="Times New Roman" w:cstheme="majorBidi"/>
              </w:rPr>
              <w:t>Usually not provided but reports or references are made within the body of the text</w:t>
            </w:r>
          </w:p>
        </w:tc>
      </w:tr>
      <w:tr w:rsidR="002F32A8" w:rsidRPr="002F32A8" w:rsidTr="002F32A8">
        <w:tc>
          <w:tcPr>
            <w:tcW w:w="0" w:type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F32A8" w:rsidRPr="002F32A8" w:rsidRDefault="002F32A8" w:rsidP="002F32A8">
            <w:pPr>
              <w:spacing w:after="0" w:line="240" w:lineRule="auto"/>
              <w:rPr>
                <w:rFonts w:eastAsia="Times New Roman" w:cstheme="majorBidi"/>
              </w:rPr>
            </w:pPr>
            <w:r w:rsidRPr="002F32A8">
              <w:rPr>
                <w:rFonts w:eastAsia="Times New Roman" w:cstheme="majorBidi"/>
              </w:rPr>
              <w:t>Special Features</w:t>
            </w:r>
          </w:p>
        </w:tc>
        <w:tc>
          <w:tcPr>
            <w:tcW w:w="0" w:type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F32A8" w:rsidRPr="002F32A8" w:rsidRDefault="002F32A8" w:rsidP="002F32A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eastAsia="Times New Roman" w:cstheme="majorBidi"/>
              </w:rPr>
            </w:pPr>
            <w:r w:rsidRPr="002F32A8">
              <w:rPr>
                <w:rFonts w:eastAsia="Times New Roman" w:cstheme="majorBidi"/>
              </w:rPr>
              <w:t xml:space="preserve">Illustrations and graphs support text </w:t>
            </w:r>
          </w:p>
        </w:tc>
        <w:tc>
          <w:tcPr>
            <w:tcW w:w="0" w:type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F32A8" w:rsidRPr="002F32A8" w:rsidRDefault="002F32A8" w:rsidP="002F32A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eastAsia="Times New Roman" w:cstheme="majorBidi"/>
              </w:rPr>
            </w:pPr>
            <w:r w:rsidRPr="002F32A8">
              <w:rPr>
                <w:rFonts w:eastAsia="Times New Roman" w:cstheme="majorBidi"/>
              </w:rPr>
              <w:t xml:space="preserve">Advertising and glossy </w:t>
            </w:r>
          </w:p>
        </w:tc>
      </w:tr>
      <w:tr w:rsidR="002F32A8" w:rsidRPr="002F32A8" w:rsidTr="002F32A8">
        <w:trPr>
          <w:trHeight w:val="600"/>
        </w:trPr>
        <w:tc>
          <w:tcPr>
            <w:tcW w:w="0" w:type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F32A8" w:rsidRPr="002F32A8" w:rsidRDefault="002F32A8" w:rsidP="002F32A8">
            <w:pPr>
              <w:spacing w:after="0" w:line="240" w:lineRule="auto"/>
              <w:rPr>
                <w:rFonts w:eastAsia="Times New Roman" w:cstheme="majorBidi"/>
              </w:rPr>
            </w:pPr>
            <w:r w:rsidRPr="002F32A8">
              <w:rPr>
                <w:rFonts w:eastAsia="Times New Roman" w:cstheme="majorBidi"/>
              </w:rPr>
              <w:t>Examples</w:t>
            </w:r>
          </w:p>
        </w:tc>
        <w:tc>
          <w:tcPr>
            <w:tcW w:w="0" w:type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F32A8" w:rsidRPr="002F32A8" w:rsidRDefault="002F32A8" w:rsidP="002F32A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eastAsia="Times New Roman" w:cstheme="majorBidi"/>
              </w:rPr>
            </w:pPr>
            <w:r w:rsidRPr="005540E2">
              <w:rPr>
                <w:rFonts w:eastAsia="Times New Roman" w:cstheme="majorBidi"/>
                <w:i/>
                <w:iCs/>
              </w:rPr>
              <w:t>British Journal of Management</w:t>
            </w:r>
            <w:r w:rsidRPr="002F32A8">
              <w:rPr>
                <w:rFonts w:eastAsia="Times New Roman" w:cstheme="majorBidi"/>
              </w:rPr>
              <w:t xml:space="preserve"> </w:t>
            </w:r>
          </w:p>
          <w:p w:rsidR="002F32A8" w:rsidRPr="002F32A8" w:rsidRDefault="002F32A8" w:rsidP="002F32A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eastAsia="Times New Roman" w:cstheme="majorBidi"/>
              </w:rPr>
            </w:pPr>
            <w:r w:rsidRPr="005540E2">
              <w:rPr>
                <w:rFonts w:eastAsia="Times New Roman" w:cstheme="majorBidi"/>
                <w:i/>
                <w:iCs/>
              </w:rPr>
              <w:t>International Journal of Leadership in Education</w:t>
            </w:r>
            <w:r w:rsidRPr="002F32A8">
              <w:rPr>
                <w:rFonts w:eastAsia="Times New Roman" w:cstheme="majorBidi"/>
              </w:rPr>
              <w:t xml:space="preserve"> </w:t>
            </w:r>
          </w:p>
        </w:tc>
        <w:tc>
          <w:tcPr>
            <w:tcW w:w="0" w:type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F32A8" w:rsidRPr="002F32A8" w:rsidRDefault="002F32A8" w:rsidP="002F32A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eastAsia="Times New Roman" w:cstheme="majorBidi"/>
              </w:rPr>
            </w:pPr>
            <w:r w:rsidRPr="005540E2">
              <w:rPr>
                <w:rFonts w:eastAsia="Times New Roman" w:cstheme="majorBidi"/>
                <w:i/>
                <w:iCs/>
              </w:rPr>
              <w:t>Macleans</w:t>
            </w:r>
            <w:r w:rsidRPr="002F32A8">
              <w:rPr>
                <w:rFonts w:eastAsia="Times New Roman" w:cstheme="majorBidi"/>
              </w:rPr>
              <w:t xml:space="preserve"> </w:t>
            </w:r>
          </w:p>
          <w:p w:rsidR="002F32A8" w:rsidRPr="002F32A8" w:rsidRDefault="002F32A8" w:rsidP="002F32A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eastAsia="Times New Roman" w:cstheme="majorBidi"/>
              </w:rPr>
            </w:pPr>
            <w:r w:rsidRPr="005540E2">
              <w:rPr>
                <w:rFonts w:eastAsia="Times New Roman" w:cstheme="majorBidi"/>
                <w:i/>
                <w:iCs/>
              </w:rPr>
              <w:t>Psychology Today</w:t>
            </w:r>
            <w:r w:rsidRPr="002F32A8">
              <w:rPr>
                <w:rFonts w:eastAsia="Times New Roman" w:cstheme="majorBidi"/>
              </w:rPr>
              <w:t xml:space="preserve"> </w:t>
            </w:r>
          </w:p>
        </w:tc>
      </w:tr>
    </w:tbl>
    <w:p w:rsidR="002F32A8" w:rsidRPr="005540E2" w:rsidRDefault="002F32A8" w:rsidP="005540E2">
      <w:pPr>
        <w:pStyle w:val="ListParagraph"/>
        <w:shd w:val="clear" w:color="auto" w:fill="FFFFFF"/>
        <w:spacing w:before="240" w:after="240" w:line="341" w:lineRule="atLeast"/>
        <w:rPr>
          <w:rFonts w:eastAsia="Times New Roman" w:cstheme="majorBidi"/>
          <w:color w:val="231F20"/>
          <w:spacing w:val="5"/>
          <w:lang w:val="en"/>
        </w:rPr>
      </w:pPr>
    </w:p>
    <w:sectPr w:rsidR="002F32A8" w:rsidRPr="005540E2" w:rsidSect="00127ED9">
      <w:footerReference w:type="default" r:id="rId9"/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D50" w:rsidRDefault="00F12D50" w:rsidP="00382888">
      <w:pPr>
        <w:spacing w:after="0" w:line="240" w:lineRule="auto"/>
      </w:pPr>
      <w:r>
        <w:separator/>
      </w:r>
    </w:p>
  </w:endnote>
  <w:endnote w:type="continuationSeparator" w:id="0">
    <w:p w:rsidR="00F12D50" w:rsidRDefault="00F12D50" w:rsidP="00382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888" w:rsidRPr="00382888" w:rsidRDefault="00382888" w:rsidP="00382888">
    <w:pPr>
      <w:rPr>
        <w:rFonts w:eastAsia="Times New Roman" w:cstheme="majorBidi"/>
        <w:color w:val="231F20"/>
        <w:spacing w:val="5"/>
        <w:lang w:val="en"/>
      </w:rPr>
    </w:pPr>
    <w:r>
      <w:rPr>
        <w:rFonts w:eastAsia="Times New Roman" w:cstheme="majorBidi"/>
        <w:color w:val="231F20"/>
        <w:spacing w:val="5"/>
        <w:lang w:val="en"/>
      </w:rPr>
      <w:t>*</w:t>
    </w:r>
    <w:r w:rsidRPr="005540E2">
      <w:rPr>
        <w:rFonts w:eastAsia="Times New Roman" w:cstheme="majorBidi"/>
        <w:color w:val="231F20"/>
        <w:spacing w:val="5"/>
        <w:lang w:val="en"/>
      </w:rPr>
      <w:t>Adapted from:</w:t>
    </w:r>
    <w:r>
      <w:rPr>
        <w:rFonts w:eastAsia="Times New Roman" w:cstheme="majorBidi"/>
        <w:color w:val="231F20"/>
        <w:spacing w:val="5"/>
        <w:lang w:val="en"/>
      </w:rPr>
      <w:t xml:space="preserve">  </w:t>
    </w:r>
    <w:proofErr w:type="gramStart"/>
    <w:r w:rsidRPr="005540E2">
      <w:rPr>
        <w:rFonts w:eastAsia="Times New Roman" w:cs="Times New Roman"/>
      </w:rPr>
      <w:t>Academic</w:t>
    </w:r>
    <w:r>
      <w:rPr>
        <w:rFonts w:eastAsia="Times New Roman" w:cs="Times New Roman"/>
      </w:rPr>
      <w:t xml:space="preserve">  vs</w:t>
    </w:r>
    <w:proofErr w:type="gramEnd"/>
    <w:r w:rsidRPr="005540E2">
      <w:rPr>
        <w:rFonts w:eastAsia="Times New Roman" w:cs="Times New Roman"/>
      </w:rPr>
      <w:t>. Popular</w:t>
    </w:r>
    <w:r>
      <w:rPr>
        <w:rFonts w:eastAsia="Times New Roman" w:cs="Times New Roman"/>
      </w:rPr>
      <w:t xml:space="preserve"> </w:t>
    </w:r>
    <w:r w:rsidRPr="005540E2">
      <w:rPr>
        <w:rFonts w:eastAsia="Times New Roman" w:cs="Times New Roman"/>
      </w:rPr>
      <w:t xml:space="preserve">Sources. (2015). Retrieved </w:t>
    </w:r>
    <w:smartTag w:uri="urn:schemas-microsoft-com:office:smarttags" w:element="date">
      <w:smartTagPr>
        <w:attr w:name="Year" w:val="2015"/>
        <w:attr w:name="Day" w:val="19"/>
        <w:attr w:name="Month" w:val="10"/>
        <w:attr w:name="ls" w:val="trans"/>
      </w:smartTagPr>
      <w:r w:rsidRPr="005540E2">
        <w:rPr>
          <w:rFonts w:eastAsia="Times New Roman" w:cs="Times New Roman"/>
        </w:rPr>
        <w:t>October 19, 2015</w:t>
      </w:r>
    </w:smartTag>
    <w:r w:rsidRPr="005540E2">
      <w:rPr>
        <w:rFonts w:eastAsia="Times New Roman" w:cs="Times New Roman"/>
      </w:rPr>
      <w:t xml:space="preserve">, from </w:t>
    </w:r>
    <w:r>
      <w:rPr>
        <w:rFonts w:eastAsia="Times New Roman" w:cs="Times New Roman"/>
      </w:rPr>
      <w:tab/>
    </w:r>
    <w:r w:rsidRPr="005540E2">
      <w:rPr>
        <w:rFonts w:eastAsia="Times New Roman" w:cs="Times New Roman"/>
      </w:rPr>
      <w:t xml:space="preserve">http://library.royalroads.ca/infoquest-tutorials/articles/academic-vs-popular-sources </w:t>
    </w:r>
  </w:p>
  <w:p w:rsidR="00382888" w:rsidRDefault="00382888">
    <w:pPr>
      <w:pStyle w:val="Footer"/>
    </w:pPr>
  </w:p>
  <w:p w:rsidR="00382888" w:rsidRDefault="003828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D50" w:rsidRDefault="00F12D50" w:rsidP="00382888">
      <w:pPr>
        <w:spacing w:after="0" w:line="240" w:lineRule="auto"/>
      </w:pPr>
      <w:r>
        <w:separator/>
      </w:r>
    </w:p>
  </w:footnote>
  <w:footnote w:type="continuationSeparator" w:id="0">
    <w:p w:rsidR="00F12D50" w:rsidRDefault="00F12D50" w:rsidP="00382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1842"/>
    <w:multiLevelType w:val="multilevel"/>
    <w:tmpl w:val="AD006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2124B9"/>
    <w:multiLevelType w:val="multilevel"/>
    <w:tmpl w:val="26889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AF3157"/>
    <w:multiLevelType w:val="multilevel"/>
    <w:tmpl w:val="193C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CC1AB4"/>
    <w:multiLevelType w:val="multilevel"/>
    <w:tmpl w:val="4024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445158"/>
    <w:multiLevelType w:val="multilevel"/>
    <w:tmpl w:val="E7DEC7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CA1A52"/>
    <w:multiLevelType w:val="multilevel"/>
    <w:tmpl w:val="06DE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4225E1"/>
    <w:multiLevelType w:val="multilevel"/>
    <w:tmpl w:val="A0B6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F13384"/>
    <w:multiLevelType w:val="multilevel"/>
    <w:tmpl w:val="0572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3B1912"/>
    <w:multiLevelType w:val="multilevel"/>
    <w:tmpl w:val="F960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D4105F"/>
    <w:multiLevelType w:val="multilevel"/>
    <w:tmpl w:val="9080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291303"/>
    <w:multiLevelType w:val="multilevel"/>
    <w:tmpl w:val="33BA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33142E"/>
    <w:multiLevelType w:val="multilevel"/>
    <w:tmpl w:val="9918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442387E"/>
    <w:multiLevelType w:val="multilevel"/>
    <w:tmpl w:val="CE88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6F418AA"/>
    <w:multiLevelType w:val="hybridMultilevel"/>
    <w:tmpl w:val="E0907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74602"/>
    <w:multiLevelType w:val="multilevel"/>
    <w:tmpl w:val="149E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5030240"/>
    <w:multiLevelType w:val="multilevel"/>
    <w:tmpl w:val="0A5A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56A6F17"/>
    <w:multiLevelType w:val="multilevel"/>
    <w:tmpl w:val="4C10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A784CDB"/>
    <w:multiLevelType w:val="multilevel"/>
    <w:tmpl w:val="760E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6A61276"/>
    <w:multiLevelType w:val="multilevel"/>
    <w:tmpl w:val="EBAC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8DA15F6"/>
    <w:multiLevelType w:val="multilevel"/>
    <w:tmpl w:val="6B9A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0"/>
  </w:num>
  <w:num w:numId="5">
    <w:abstractNumId w:val="6"/>
  </w:num>
  <w:num w:numId="6">
    <w:abstractNumId w:val="17"/>
  </w:num>
  <w:num w:numId="7">
    <w:abstractNumId w:val="16"/>
  </w:num>
  <w:num w:numId="8">
    <w:abstractNumId w:val="19"/>
  </w:num>
  <w:num w:numId="9">
    <w:abstractNumId w:val="8"/>
  </w:num>
  <w:num w:numId="10">
    <w:abstractNumId w:val="14"/>
  </w:num>
  <w:num w:numId="11">
    <w:abstractNumId w:val="12"/>
  </w:num>
  <w:num w:numId="12">
    <w:abstractNumId w:val="7"/>
  </w:num>
  <w:num w:numId="13">
    <w:abstractNumId w:val="3"/>
  </w:num>
  <w:num w:numId="14">
    <w:abstractNumId w:val="1"/>
  </w:num>
  <w:num w:numId="15">
    <w:abstractNumId w:val="0"/>
  </w:num>
  <w:num w:numId="16">
    <w:abstractNumId w:val="18"/>
  </w:num>
  <w:num w:numId="17">
    <w:abstractNumId w:val="15"/>
  </w:num>
  <w:num w:numId="18">
    <w:abstractNumId w:val="5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A8"/>
    <w:rsid w:val="00127ED9"/>
    <w:rsid w:val="00260081"/>
    <w:rsid w:val="002E6544"/>
    <w:rsid w:val="002F32A8"/>
    <w:rsid w:val="00382888"/>
    <w:rsid w:val="0042110B"/>
    <w:rsid w:val="004E1551"/>
    <w:rsid w:val="0055091E"/>
    <w:rsid w:val="005540E2"/>
    <w:rsid w:val="0080109E"/>
    <w:rsid w:val="00823B81"/>
    <w:rsid w:val="00AD6D4F"/>
    <w:rsid w:val="00F1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docId w15:val="{56DAFA63-EDA0-4D3A-8050-C3367646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32A8"/>
    <w:pPr>
      <w:pBdr>
        <w:bottom w:val="single" w:sz="6" w:space="5" w:color="CCCCCC"/>
      </w:pBdr>
      <w:spacing w:before="100" w:beforeAutospacing="1" w:after="120" w:line="264" w:lineRule="atLeast"/>
      <w:outlineLvl w:val="0"/>
    </w:pPr>
    <w:rPr>
      <w:rFonts w:ascii="Arial" w:eastAsia="Times New Roman" w:hAnsi="Arial" w:cs="Arial"/>
      <w:b/>
      <w:bCs/>
      <w:color w:val="2F2F2F"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F32A8"/>
    <w:pPr>
      <w:spacing w:before="100" w:beforeAutospacing="1" w:after="100" w:afterAutospacing="1" w:line="264" w:lineRule="atLeast"/>
      <w:outlineLvl w:val="2"/>
    </w:pPr>
    <w:rPr>
      <w:rFonts w:ascii="Arial" w:eastAsia="Times New Roman" w:hAnsi="Arial" w:cs="Arial"/>
      <w:b/>
      <w:bCs/>
      <w:color w:val="2F2F2F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32A8"/>
    <w:rPr>
      <w:rFonts w:ascii="Arial" w:eastAsia="Times New Roman" w:hAnsi="Arial" w:cs="Arial"/>
      <w:b/>
      <w:bCs/>
      <w:color w:val="2F2F2F"/>
      <w:kern w:val="3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F32A8"/>
    <w:rPr>
      <w:rFonts w:ascii="Arial" w:eastAsia="Times New Roman" w:hAnsi="Arial" w:cs="Arial"/>
      <w:b/>
      <w:bCs/>
      <w:color w:val="2F2F2F"/>
      <w:sz w:val="31"/>
      <w:szCs w:val="31"/>
    </w:rPr>
  </w:style>
  <w:style w:type="character" w:styleId="Hyperlink">
    <w:name w:val="Hyperlink"/>
    <w:basedOn w:val="DefaultParagraphFont"/>
    <w:uiPriority w:val="99"/>
    <w:semiHidden/>
    <w:unhideWhenUsed/>
    <w:rsid w:val="002F32A8"/>
    <w:rPr>
      <w:strike w:val="0"/>
      <w:dstrike w:val="0"/>
      <w:color w:val="4A7994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2F32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32A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F32A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2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32A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540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82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888"/>
  </w:style>
  <w:style w:type="paragraph" w:styleId="Footer">
    <w:name w:val="footer"/>
    <w:basedOn w:val="Normal"/>
    <w:link w:val="FooterChar"/>
    <w:uiPriority w:val="99"/>
    <w:unhideWhenUsed/>
    <w:rsid w:val="00382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7255">
                  <w:marLeft w:val="0"/>
                  <w:marRight w:val="-1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43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78837">
                              <w:marLeft w:val="0"/>
                              <w:marRight w:val="0"/>
                              <w:marTop w:val="24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3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8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5642427">
                          <w:marLeft w:val="0"/>
                          <w:marRight w:val="45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86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2779016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0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2328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02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Dr. Janet Martin</cp:lastModifiedBy>
  <cp:revision>2</cp:revision>
  <dcterms:created xsi:type="dcterms:W3CDTF">2015-10-20T07:40:00Z</dcterms:created>
  <dcterms:modified xsi:type="dcterms:W3CDTF">2015-10-20T07:40:00Z</dcterms:modified>
</cp:coreProperties>
</file>